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B0A9" w14:textId="77777777" w:rsidR="009D6C60" w:rsidRPr="00981B7B" w:rsidRDefault="00284AEE">
      <w:pPr>
        <w:spacing w:after="94" w:line="259" w:lineRule="auto"/>
        <w:ind w:left="94"/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bCs/>
          <w:noProof/>
          <w:color w:val="365F91"/>
        </w:rPr>
        <w:drawing>
          <wp:anchor distT="0" distB="0" distL="114300" distR="114300" simplePos="0" relativeHeight="251659264" behindDoc="1" locked="0" layoutInCell="1" allowOverlap="1" wp14:anchorId="2DDB262E" wp14:editId="4B547D90">
            <wp:simplePos x="0" y="0"/>
            <wp:positionH relativeFrom="column">
              <wp:posOffset>4323715</wp:posOffset>
            </wp:positionH>
            <wp:positionV relativeFrom="paragraph">
              <wp:posOffset>635</wp:posOffset>
            </wp:positionV>
            <wp:extent cx="965200" cy="1095375"/>
            <wp:effectExtent l="0" t="0" r="6350" b="9525"/>
            <wp:wrapTight wrapText="bothSides">
              <wp:wrapPolygon edited="0">
                <wp:start x="0" y="0"/>
                <wp:lineTo x="0" y="21412"/>
                <wp:lineTo x="21316" y="21412"/>
                <wp:lineTo x="21316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1C" w:rsidRPr="00981B7B">
        <w:rPr>
          <w:rFonts w:ascii="Century Gothic" w:hAnsi="Century Gothic"/>
          <w:sz w:val="22"/>
        </w:rPr>
        <w:t xml:space="preserve"> </w:t>
      </w:r>
    </w:p>
    <w:p w14:paraId="4706FC0A" w14:textId="77777777" w:rsidR="00284AEE" w:rsidRDefault="00284AEE" w:rsidP="00284AEE">
      <w:pPr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w14:paraId="71FFF1C2" w14:textId="77777777" w:rsidR="00284AEE" w:rsidRDefault="00284AEE" w:rsidP="00284AEE">
      <w:pPr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w14:paraId="02EA8F6C" w14:textId="77777777" w:rsidR="00284AEE" w:rsidRDefault="00284AEE" w:rsidP="00284AEE">
      <w:pPr>
        <w:spacing w:after="94" w:line="259" w:lineRule="auto"/>
        <w:ind w:left="193"/>
        <w:jc w:val="center"/>
        <w:rPr>
          <w:rFonts w:ascii="Century Gothic" w:hAnsi="Century Gothic"/>
        </w:rPr>
      </w:pPr>
    </w:p>
    <w:p w14:paraId="7B8CE418" w14:textId="77777777" w:rsidR="00284AEE" w:rsidRDefault="00284AEE" w:rsidP="00284AEE">
      <w:pPr>
        <w:spacing w:after="94" w:line="259" w:lineRule="auto"/>
        <w:ind w:left="193"/>
        <w:jc w:val="center"/>
        <w:rPr>
          <w:rFonts w:ascii="Century Gothic" w:hAnsi="Century Gothic"/>
        </w:rPr>
      </w:pPr>
    </w:p>
    <w:p w14:paraId="4B75842A" w14:textId="11BC77AC" w:rsidR="0097186F" w:rsidRDefault="0097186F" w:rsidP="0097186F">
      <w:pPr>
        <w:spacing w:after="94"/>
        <w:ind w:left="193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765C2455" w14:textId="77777777" w:rsidR="00A871AE" w:rsidRDefault="00A871AE" w:rsidP="0097186F">
      <w:pPr>
        <w:spacing w:after="94"/>
        <w:ind w:left="193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0815B19F" w14:textId="77777777" w:rsidR="00311C1C" w:rsidRDefault="00311C1C" w:rsidP="0097186F">
      <w:pPr>
        <w:spacing w:after="94"/>
        <w:ind w:left="193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tbl>
      <w:tblPr>
        <w:tblStyle w:val="TableGrid"/>
        <w:tblpPr w:vertAnchor="page" w:horzAnchor="margin" w:tblpY="5986"/>
        <w:tblOverlap w:val="never"/>
        <w:tblW w:w="15388" w:type="dxa"/>
        <w:tblInd w:w="0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2120"/>
        <w:gridCol w:w="828"/>
        <w:gridCol w:w="2434"/>
        <w:gridCol w:w="2835"/>
        <w:gridCol w:w="3826"/>
        <w:gridCol w:w="3345"/>
      </w:tblGrid>
      <w:tr w:rsidR="00311C1C" w:rsidRPr="00F67F78" w14:paraId="14AB83C0" w14:textId="77777777" w:rsidTr="00311C1C">
        <w:trPr>
          <w:trHeight w:val="8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52BA43" w14:textId="77777777" w:rsidR="00311C1C" w:rsidRPr="00981B7B" w:rsidRDefault="00311C1C" w:rsidP="00311C1C">
            <w:pPr>
              <w:spacing w:line="259" w:lineRule="auto"/>
              <w:ind w:right="55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NC Objective </w:t>
            </w:r>
          </w:p>
          <w:p w14:paraId="5AC05582" w14:textId="77777777" w:rsidR="00311C1C" w:rsidRPr="00981B7B" w:rsidRDefault="00311C1C" w:rsidP="00311C1C">
            <w:pPr>
              <w:spacing w:line="259" w:lineRule="auto"/>
              <w:ind w:left="9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1F9D4CC5" w14:textId="77777777" w:rsidR="00311C1C" w:rsidRPr="00F67F78" w:rsidRDefault="00311C1C" w:rsidP="00311C1C">
            <w:pPr>
              <w:spacing w:after="160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Pupils should be taught to: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6F4A9" w14:textId="77777777" w:rsidR="00311C1C" w:rsidRPr="00F67F78" w:rsidRDefault="00311C1C" w:rsidP="00311C1C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4E217" w14:textId="77777777" w:rsidR="00311C1C" w:rsidRPr="00F67F78" w:rsidRDefault="00311C1C" w:rsidP="00311C1C">
            <w:pPr>
              <w:ind w:left="189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b/>
              </w:rPr>
              <w:t xml:space="preserve">Year 3 </w:t>
            </w:r>
          </w:p>
          <w:p w14:paraId="09D27F60" w14:textId="77777777" w:rsidR="00311C1C" w:rsidRPr="00F67F78" w:rsidRDefault="00311C1C" w:rsidP="00311C1C">
            <w:pPr>
              <w:ind w:left="1704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i/>
              </w:rPr>
              <w:t xml:space="preserve"> </w:t>
            </w:r>
            <w:r w:rsidRPr="007C4797">
              <w:rPr>
                <w:rFonts w:ascii="Century Gothic" w:hAnsi="Century Gothic"/>
              </w:rPr>
              <w:t xml:space="preserve">China and </w:t>
            </w:r>
            <w:proofErr w:type="gramStart"/>
            <w:r w:rsidRPr="007C4797">
              <w:rPr>
                <w:rFonts w:ascii="Century Gothic" w:hAnsi="Century Gothic"/>
              </w:rPr>
              <w:t>it’s</w:t>
            </w:r>
            <w:proofErr w:type="gramEnd"/>
            <w:r w:rsidRPr="007C4797">
              <w:rPr>
                <w:rFonts w:ascii="Century Gothic" w:hAnsi="Century Gothic"/>
              </w:rPr>
              <w:t xml:space="preserve"> Dynasties</w:t>
            </w:r>
          </w:p>
          <w:p w14:paraId="6B6D3261" w14:textId="77777777" w:rsidR="00311C1C" w:rsidRPr="00F67F78" w:rsidRDefault="00311C1C" w:rsidP="00311C1C">
            <w:pPr>
              <w:ind w:left="1598"/>
              <w:rPr>
                <w:rFonts w:ascii="Century Gothic" w:hAnsi="Century Gothic"/>
              </w:rPr>
            </w:pP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AF65" w14:textId="77777777" w:rsidR="00311C1C" w:rsidRPr="00F67F78" w:rsidRDefault="00311C1C" w:rsidP="00311C1C">
            <w:pPr>
              <w:ind w:left="110"/>
              <w:jc w:val="center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b/>
              </w:rPr>
              <w:t xml:space="preserve">Year 4 </w:t>
            </w:r>
          </w:p>
          <w:p w14:paraId="4E7F8EC8" w14:textId="77777777" w:rsidR="00311C1C" w:rsidRPr="007C4797" w:rsidRDefault="00311C1C" w:rsidP="00311C1C">
            <w:pPr>
              <w:ind w:left="112"/>
              <w:jc w:val="center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i/>
              </w:rPr>
              <w:t xml:space="preserve"> </w:t>
            </w:r>
            <w:r w:rsidRPr="007C4797">
              <w:rPr>
                <w:rFonts w:ascii="Century Gothic" w:hAnsi="Century Gothic"/>
              </w:rPr>
              <w:t xml:space="preserve">Romans </w:t>
            </w:r>
          </w:p>
          <w:p w14:paraId="0E956760" w14:textId="77777777" w:rsidR="00311C1C" w:rsidRPr="00F67F78" w:rsidRDefault="00311C1C" w:rsidP="00311C1C">
            <w:pPr>
              <w:ind w:left="114"/>
              <w:jc w:val="center"/>
              <w:rPr>
                <w:rFonts w:ascii="Century Gothic" w:hAnsi="Century Gothic"/>
              </w:rPr>
            </w:pPr>
          </w:p>
        </w:tc>
      </w:tr>
      <w:tr w:rsidR="00311C1C" w:rsidRPr="00F67F78" w14:paraId="60289738" w14:textId="77777777" w:rsidTr="00311C1C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A273B" w14:textId="77777777" w:rsidR="00311C1C" w:rsidRPr="00F67F78" w:rsidRDefault="00311C1C" w:rsidP="00311C1C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FCB0A" w14:textId="77777777" w:rsidR="00311C1C" w:rsidRPr="00F67F78" w:rsidRDefault="00311C1C" w:rsidP="00311C1C">
            <w:pPr>
              <w:spacing w:after="160"/>
              <w:rPr>
                <w:rFonts w:ascii="Century Gothic" w:hAnsi="Century Gothic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D18D8" w14:textId="77777777" w:rsidR="00311C1C" w:rsidRPr="00F67F78" w:rsidRDefault="00311C1C" w:rsidP="00311C1C">
            <w:pPr>
              <w:ind w:left="547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0AFC" w14:textId="77777777" w:rsidR="00311C1C" w:rsidRPr="00F67F78" w:rsidRDefault="00311C1C" w:rsidP="00311C1C">
            <w:pPr>
              <w:ind w:left="113"/>
              <w:jc w:val="center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Knowledge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A68" w14:textId="77777777" w:rsidR="00311C1C" w:rsidRPr="00F67F78" w:rsidRDefault="00311C1C" w:rsidP="00311C1C">
            <w:pPr>
              <w:ind w:left="116"/>
              <w:jc w:val="center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Skills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ED9" w14:textId="77777777" w:rsidR="00311C1C" w:rsidRPr="00F67F78" w:rsidRDefault="00311C1C" w:rsidP="00311C1C">
            <w:pPr>
              <w:ind w:left="112"/>
              <w:jc w:val="center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Knowledge </w:t>
            </w:r>
          </w:p>
        </w:tc>
      </w:tr>
    </w:tbl>
    <w:p w14:paraId="1694C21B" w14:textId="77777777" w:rsidR="00A871AE" w:rsidRDefault="00A871AE" w:rsidP="0097186F">
      <w:pPr>
        <w:spacing w:after="94"/>
        <w:ind w:left="193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397C0C75" w14:textId="77777777" w:rsidR="0097186F" w:rsidRDefault="0097186F" w:rsidP="0097186F">
      <w:pPr>
        <w:spacing w:after="94"/>
        <w:ind w:left="193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  <w:r w:rsidRPr="00F67F78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  <w:r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.</w:t>
      </w:r>
    </w:p>
    <w:p w14:paraId="2FDB9763" w14:textId="77777777" w:rsidR="0097186F" w:rsidRPr="00F67F78" w:rsidRDefault="00A871AE" w:rsidP="00A871AE">
      <w:pPr>
        <w:spacing w:after="156"/>
        <w:ind w:left="128"/>
        <w:jc w:val="center"/>
        <w:rPr>
          <w:rFonts w:ascii="Century Gothic" w:hAnsi="Century Gothic"/>
        </w:rPr>
      </w:pPr>
      <w:r w:rsidRPr="00F67F78">
        <w:rPr>
          <w:rFonts w:ascii="Century Gothic" w:hAnsi="Century Gothic"/>
          <w:b/>
          <w:szCs w:val="24"/>
          <w:u w:val="single"/>
        </w:rPr>
        <w:t>The History Curriculum K&amp;S at St Teresa’s Catholic Academy – Lower Key Stage 2</w:t>
      </w:r>
    </w:p>
    <w:tbl>
      <w:tblPr>
        <w:tblStyle w:val="TableGrid"/>
        <w:tblW w:w="15390" w:type="dxa"/>
        <w:tblInd w:w="6" w:type="dxa"/>
        <w:tblCellMar>
          <w:top w:w="65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2121"/>
        <w:gridCol w:w="3263"/>
        <w:gridCol w:w="2834"/>
        <w:gridCol w:w="3826"/>
        <w:gridCol w:w="3346"/>
      </w:tblGrid>
      <w:tr w:rsidR="0097186F" w:rsidRPr="00F67F78" w14:paraId="7A888BBF" w14:textId="77777777" w:rsidTr="0075701E">
        <w:trPr>
          <w:trHeight w:val="315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B7980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Chronological </w:t>
            </w:r>
          </w:p>
          <w:p w14:paraId="6880D061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Understanding 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11E0" w14:textId="77777777" w:rsidR="0097186F" w:rsidRPr="00F67F78" w:rsidRDefault="0097186F" w:rsidP="0075701E">
            <w:pPr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Place the period of history studied on a timeline. </w:t>
            </w:r>
          </w:p>
          <w:p w14:paraId="600582C8" w14:textId="77777777" w:rsidR="0097186F" w:rsidRPr="00F67F78" w:rsidRDefault="0097186F" w:rsidP="0075701E">
            <w:pPr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4E772CA4" w14:textId="77777777" w:rsidR="0097186F" w:rsidRPr="00F67F78" w:rsidRDefault="0097186F" w:rsidP="0075701E">
            <w:pPr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Use dates and terms related to the unit being studied. </w:t>
            </w:r>
          </w:p>
          <w:p w14:paraId="4CF85E54" w14:textId="77777777" w:rsidR="0097186F" w:rsidRPr="00F67F78" w:rsidRDefault="0097186F" w:rsidP="0075701E">
            <w:pPr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6F4792AE" w14:textId="77777777" w:rsidR="0097186F" w:rsidRPr="00F67F78" w:rsidRDefault="0097186F" w:rsidP="00BB76F0">
            <w:pPr>
              <w:ind w:left="2" w:right="54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Sequence several events and artefacts on a timeline.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1912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understand how to use and read a timeline. </w:t>
            </w:r>
          </w:p>
          <w:p w14:paraId="687584C1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7F72C94F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dates </w:t>
            </w:r>
            <w:r w:rsidR="00BB76F0">
              <w:rPr>
                <w:rFonts w:ascii="Century Gothic" w:hAnsi="Century Gothic"/>
              </w:rPr>
              <w:t xml:space="preserve">and terms relating to the unit </w:t>
            </w:r>
            <w:proofErr w:type="spellStart"/>
            <w:r w:rsidR="00BB76F0">
              <w:rPr>
                <w:rFonts w:ascii="Century Gothic" w:hAnsi="Century Gothic"/>
              </w:rPr>
              <w:t>Eg</w:t>
            </w:r>
            <w:proofErr w:type="spellEnd"/>
            <w:r w:rsidR="00BB76F0">
              <w:rPr>
                <w:rFonts w:ascii="Century Gothic" w:hAnsi="Century Gothic"/>
              </w:rPr>
              <w:t xml:space="preserve"> ‘dynasty’.</w:t>
            </w:r>
          </w:p>
          <w:p w14:paraId="71A1DCCC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69A07D1C" w14:textId="77777777" w:rsidR="0097186F" w:rsidRPr="00F67F78" w:rsidRDefault="0097186F" w:rsidP="0075701E">
            <w:pPr>
              <w:ind w:left="1"/>
              <w:jc w:val="both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how to order events and artefacts.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96E1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Place events from </w:t>
            </w:r>
            <w:r w:rsidR="00BB76F0">
              <w:rPr>
                <w:rFonts w:ascii="Century Gothic" w:hAnsi="Century Gothic"/>
                <w:color w:val="0070C0"/>
              </w:rPr>
              <w:t xml:space="preserve">the Roman era </w:t>
            </w:r>
            <w:r w:rsidRPr="00F67F78">
              <w:rPr>
                <w:rFonts w:ascii="Century Gothic" w:hAnsi="Century Gothic"/>
                <w:color w:val="0070C0"/>
              </w:rPr>
              <w:t xml:space="preserve">on timeline  </w:t>
            </w:r>
          </w:p>
          <w:p w14:paraId="2B650B4F" w14:textId="77777777" w:rsidR="0097186F" w:rsidRPr="00F67F78" w:rsidRDefault="0097186F" w:rsidP="0075701E">
            <w:pPr>
              <w:ind w:left="12"/>
              <w:jc w:val="center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5E6F99CF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Use terms related to the period and begin to date events. </w:t>
            </w:r>
          </w:p>
          <w:p w14:paraId="7A6C784E" w14:textId="77777777" w:rsidR="0097186F" w:rsidRPr="00F67F78" w:rsidRDefault="0097186F" w:rsidP="0075701E">
            <w:pPr>
              <w:ind w:left="12"/>
              <w:jc w:val="center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E504DEF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Use complex terms </w:t>
            </w:r>
            <w:proofErr w:type="spellStart"/>
            <w:r w:rsidRPr="00F67F78">
              <w:rPr>
                <w:rFonts w:ascii="Century Gothic" w:hAnsi="Century Gothic"/>
                <w:color w:val="0070C0"/>
              </w:rPr>
              <w:t>eg</w:t>
            </w:r>
            <w:proofErr w:type="spellEnd"/>
            <w:r w:rsidRPr="00F67F78">
              <w:rPr>
                <w:rFonts w:ascii="Century Gothic" w:hAnsi="Century Gothic"/>
                <w:color w:val="0070C0"/>
              </w:rPr>
              <w:t xml:space="preserve"> BC/AD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9E91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how to order events and artefacts on a timeline.  </w:t>
            </w:r>
          </w:p>
          <w:p w14:paraId="4D320B39" w14:textId="77777777" w:rsidR="0097186F" w:rsidRPr="00F67F78" w:rsidRDefault="0097186F" w:rsidP="0075701E">
            <w:pPr>
              <w:ind w:left="8"/>
              <w:jc w:val="center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13E56ECA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Know key terms and dates relating to the period of history. </w:t>
            </w:r>
          </w:p>
          <w:p w14:paraId="63D7F021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6E241D65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the meaning of complex terms </w:t>
            </w:r>
            <w:proofErr w:type="spellStart"/>
            <w:r w:rsidRPr="00F67F78">
              <w:rPr>
                <w:rFonts w:ascii="Century Gothic" w:hAnsi="Century Gothic"/>
              </w:rPr>
              <w:t>eg</w:t>
            </w:r>
            <w:proofErr w:type="spellEnd"/>
            <w:r w:rsidRPr="00F67F78">
              <w:rPr>
                <w:rFonts w:ascii="Century Gothic" w:hAnsi="Century Gothic"/>
              </w:rPr>
              <w:t xml:space="preserve">. BC/AD </w:t>
            </w:r>
          </w:p>
        </w:tc>
      </w:tr>
      <w:tr w:rsidR="0097186F" w:rsidRPr="00F67F78" w14:paraId="77525754" w14:textId="77777777" w:rsidTr="0075701E">
        <w:trPr>
          <w:trHeight w:val="363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6197E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lastRenderedPageBreak/>
              <w:t xml:space="preserve">Range and depth of historical knowledge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E165" w14:textId="77777777" w:rsidR="0097186F" w:rsidRPr="00F67F78" w:rsidRDefault="0097186F" w:rsidP="0075701E">
            <w:pPr>
              <w:ind w:left="2" w:right="16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Research about everyday lives of people in the unit studied. </w:t>
            </w:r>
          </w:p>
          <w:p w14:paraId="408FCBBD" w14:textId="77777777" w:rsidR="0097186F" w:rsidRPr="00F67F78" w:rsidRDefault="0097186F" w:rsidP="0075701E">
            <w:pPr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6787E8A6" w14:textId="77777777" w:rsidR="0097186F" w:rsidRDefault="0097186F" w:rsidP="0075701E">
            <w:pPr>
              <w:spacing w:line="241" w:lineRule="auto"/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Make comparisons between people’s lives in the unit studied and ours today. </w:t>
            </w:r>
          </w:p>
          <w:p w14:paraId="63F52416" w14:textId="77777777" w:rsidR="00BB76F0" w:rsidRPr="00F67F78" w:rsidRDefault="00BB76F0" w:rsidP="0075701E">
            <w:pPr>
              <w:spacing w:line="241" w:lineRule="auto"/>
              <w:ind w:left="2"/>
              <w:rPr>
                <w:rFonts w:ascii="Century Gothic" w:hAnsi="Century Gothic"/>
                <w:color w:val="0070C0"/>
              </w:rPr>
            </w:pPr>
          </w:p>
          <w:p w14:paraId="4E763C87" w14:textId="77777777" w:rsidR="0097186F" w:rsidRDefault="0097186F" w:rsidP="0075701E">
            <w:pPr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  <w:r w:rsidR="00BB76F0" w:rsidRPr="00F67F78">
              <w:rPr>
                <w:rFonts w:ascii="Century Gothic" w:hAnsi="Century Gothic"/>
                <w:color w:val="0070C0"/>
              </w:rPr>
              <w:t>Understand why people may have been motivated to do something.</w:t>
            </w:r>
          </w:p>
          <w:p w14:paraId="28FCED66" w14:textId="77777777" w:rsidR="00BB76F0" w:rsidRPr="00F67F78" w:rsidRDefault="00BB76F0" w:rsidP="0075701E">
            <w:pPr>
              <w:ind w:left="2"/>
              <w:rPr>
                <w:rFonts w:ascii="Century Gothic" w:hAnsi="Century Gothic"/>
                <w:color w:val="0070C0"/>
              </w:rPr>
            </w:pPr>
          </w:p>
          <w:p w14:paraId="0A2C1A2E" w14:textId="77777777" w:rsidR="0097186F" w:rsidRPr="00F67F78" w:rsidRDefault="0097186F" w:rsidP="0075701E">
            <w:pPr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Identify the impact of people's actions. </w:t>
            </w:r>
          </w:p>
          <w:p w14:paraId="58F50C0F" w14:textId="77777777" w:rsidR="0097186F" w:rsidRPr="00F67F78" w:rsidRDefault="0097186F" w:rsidP="0075701E">
            <w:pPr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4BDC81E0" w14:textId="77777777" w:rsidR="0097186F" w:rsidRPr="00F67F78" w:rsidRDefault="0097186F" w:rsidP="0075701E">
            <w:pPr>
              <w:ind w:left="2" w:right="34"/>
              <w:rPr>
                <w:rFonts w:ascii="Century Gothic" w:hAnsi="Century Gothic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53D3" w14:textId="77777777" w:rsidR="0097186F" w:rsidRPr="00F67F78" w:rsidRDefault="0097186F" w:rsidP="0075701E">
            <w:pPr>
              <w:ind w:left="1"/>
              <w:jc w:val="both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how and where to find relevant information. </w:t>
            </w:r>
          </w:p>
          <w:p w14:paraId="7AEFC39B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5B2FF81C" w14:textId="77777777" w:rsidR="0097186F" w:rsidRPr="00F67F78" w:rsidRDefault="0097186F" w:rsidP="0075701E">
            <w:pPr>
              <w:spacing w:line="241" w:lineRule="auto"/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about the daily lives of people now and in the past. </w:t>
            </w:r>
          </w:p>
          <w:p w14:paraId="5A4E2C1A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03FECACC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understand the impact of actions. </w:t>
            </w:r>
          </w:p>
          <w:p w14:paraId="60B6B66B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5C811D8E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what motivated people to do something.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C5FF" w14:textId="77777777" w:rsidR="0097186F" w:rsidRPr="00F67F78" w:rsidRDefault="0097186F" w:rsidP="0075701E">
            <w:pPr>
              <w:ind w:left="1" w:right="751"/>
              <w:jc w:val="both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Use evidence from research to reconstruct an area of the unit studied. </w:t>
            </w:r>
          </w:p>
          <w:p w14:paraId="2253B9AE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01070D39" w14:textId="77777777" w:rsidR="0097186F" w:rsidRPr="00F67F78" w:rsidRDefault="0097186F" w:rsidP="0075701E">
            <w:pPr>
              <w:spacing w:line="242" w:lineRule="auto"/>
              <w:ind w:left="1" w:right="38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Explain key features and events of the unit studied. </w:t>
            </w:r>
          </w:p>
          <w:p w14:paraId="0693025A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50CDE47A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Identify links and make connections within the unit studied.  </w:t>
            </w:r>
          </w:p>
          <w:p w14:paraId="05C300FC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250983EA" w14:textId="77777777" w:rsidR="0097186F" w:rsidRPr="00F67F78" w:rsidRDefault="0097186F" w:rsidP="0075701E">
            <w:pPr>
              <w:ind w:left="1"/>
              <w:jc w:val="both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Offer a reasonable explanation for some events.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5C9B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To find relevant information to inform research. </w:t>
            </w:r>
          </w:p>
          <w:p w14:paraId="69EB93C7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0D9121AC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</w:t>
            </w:r>
            <w:r w:rsidR="00BB76F0">
              <w:rPr>
                <w:rFonts w:ascii="Century Gothic" w:hAnsi="Century Gothic"/>
              </w:rPr>
              <w:t xml:space="preserve">key </w:t>
            </w:r>
            <w:r w:rsidRPr="00F67F78">
              <w:rPr>
                <w:rFonts w:ascii="Century Gothic" w:hAnsi="Century Gothic"/>
              </w:rPr>
              <w:t>events</w:t>
            </w:r>
            <w:r w:rsidR="00BB76F0">
              <w:rPr>
                <w:rFonts w:ascii="Century Gothic" w:hAnsi="Century Gothic"/>
              </w:rPr>
              <w:t xml:space="preserve"> that occurred during the Roman era</w:t>
            </w:r>
            <w:r w:rsidRPr="00F67F78">
              <w:rPr>
                <w:rFonts w:ascii="Century Gothic" w:hAnsi="Century Gothic"/>
              </w:rPr>
              <w:t xml:space="preserve">. </w:t>
            </w:r>
          </w:p>
          <w:p w14:paraId="13C577F0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1996EB5C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>To understand how links can be used to make connections</w:t>
            </w:r>
            <w:r w:rsidR="00BB76F0">
              <w:rPr>
                <w:rFonts w:ascii="Century Gothic" w:hAnsi="Century Gothic"/>
              </w:rPr>
              <w:t xml:space="preserve"> between events and lifestyle</w:t>
            </w:r>
            <w:r w:rsidRPr="00F67F78">
              <w:rPr>
                <w:rFonts w:ascii="Century Gothic" w:hAnsi="Century Gothic"/>
              </w:rPr>
              <w:t xml:space="preserve">. </w:t>
            </w:r>
          </w:p>
          <w:p w14:paraId="4DCFF29A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3D9AD10B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>To know how to make informed responses</w:t>
            </w:r>
            <w:r w:rsidR="00BB76F0">
              <w:rPr>
                <w:rFonts w:ascii="Century Gothic" w:hAnsi="Century Gothic"/>
              </w:rPr>
              <w:t xml:space="preserve"> based on evidence</w:t>
            </w:r>
            <w:r w:rsidRPr="00F67F78">
              <w:rPr>
                <w:rFonts w:ascii="Century Gothic" w:hAnsi="Century Gothic"/>
              </w:rPr>
              <w:t xml:space="preserve">. </w:t>
            </w:r>
          </w:p>
        </w:tc>
      </w:tr>
      <w:tr w:rsidR="0097186F" w:rsidRPr="00F67F78" w14:paraId="0CD59D04" w14:textId="77777777" w:rsidTr="0075701E">
        <w:trPr>
          <w:trHeight w:val="307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ED2488" w14:textId="77777777" w:rsidR="0097186F" w:rsidRPr="00F67F78" w:rsidRDefault="0097186F" w:rsidP="0075701E">
            <w:pPr>
              <w:jc w:val="center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Interpretations of history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485B" w14:textId="77777777" w:rsidR="0097186F" w:rsidRPr="00F67F78" w:rsidRDefault="0097186F" w:rsidP="0075701E">
            <w:pPr>
              <w:ind w:left="2" w:right="60"/>
              <w:jc w:val="both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Identify and give reasons for different ways in which the past is represented. </w:t>
            </w:r>
          </w:p>
          <w:p w14:paraId="19A78176" w14:textId="77777777" w:rsidR="0097186F" w:rsidRPr="00F67F78" w:rsidRDefault="0097186F" w:rsidP="0075701E">
            <w:pPr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4A1E3A66" w14:textId="77777777" w:rsidR="0097186F" w:rsidRPr="00F67F78" w:rsidRDefault="00BB76F0" w:rsidP="0075701E">
            <w:pPr>
              <w:spacing w:after="3"/>
              <w:ind w:left="2"/>
              <w:rPr>
                <w:rFonts w:ascii="Century Gothic" w:hAnsi="Century Gothic"/>
                <w:color w:val="0070C0"/>
              </w:rPr>
            </w:pPr>
            <w:r>
              <w:rPr>
                <w:rFonts w:ascii="Century Gothic" w:hAnsi="Century Gothic"/>
                <w:color w:val="0070C0"/>
              </w:rPr>
              <w:t>Distinguish</w:t>
            </w:r>
            <w:r w:rsidR="0097186F" w:rsidRPr="00F67F78">
              <w:rPr>
                <w:rFonts w:ascii="Century Gothic" w:hAnsi="Century Gothic"/>
                <w:color w:val="0070C0"/>
              </w:rPr>
              <w:t xml:space="preserve"> the differences between sources. </w:t>
            </w:r>
          </w:p>
          <w:p w14:paraId="04B32D2E" w14:textId="77777777" w:rsidR="0097186F" w:rsidRPr="00F67F78" w:rsidRDefault="0097186F" w:rsidP="0075701E">
            <w:pPr>
              <w:ind w:left="2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68D8F42F" w14:textId="77777777" w:rsidR="0097186F" w:rsidRPr="00F67F78" w:rsidRDefault="0097186F" w:rsidP="0075701E">
            <w:pPr>
              <w:ind w:left="2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Research a variety of representations of the period – museum, cartoons etc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8AEF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understand why the past may be represented in different ways. </w:t>
            </w:r>
          </w:p>
          <w:p w14:paraId="700AE72F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6D53F9A5" w14:textId="77777777" w:rsidR="0097186F" w:rsidRPr="00F67F78" w:rsidRDefault="0097186F" w:rsidP="0075701E">
            <w:pPr>
              <w:spacing w:line="241" w:lineRule="auto"/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why the past may be represented </w:t>
            </w:r>
            <w:r w:rsidR="00BB76F0">
              <w:rPr>
                <w:rFonts w:ascii="Century Gothic" w:hAnsi="Century Gothic"/>
              </w:rPr>
              <w:t xml:space="preserve">differently </w:t>
            </w:r>
            <w:r w:rsidRPr="00F67F78">
              <w:rPr>
                <w:rFonts w:ascii="Century Gothic" w:hAnsi="Century Gothic"/>
              </w:rPr>
              <w:t>through</w:t>
            </w:r>
            <w:r w:rsidR="00BB76F0">
              <w:rPr>
                <w:rFonts w:ascii="Century Gothic" w:hAnsi="Century Gothic"/>
              </w:rPr>
              <w:t xml:space="preserve"> a range of</w:t>
            </w:r>
            <w:r w:rsidRPr="00F67F78">
              <w:rPr>
                <w:rFonts w:ascii="Century Gothic" w:hAnsi="Century Gothic"/>
              </w:rPr>
              <w:t xml:space="preserve"> sources. </w:t>
            </w:r>
          </w:p>
          <w:p w14:paraId="499D2DA5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F2C7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Interpret evidence available.  </w:t>
            </w:r>
          </w:p>
          <w:p w14:paraId="762A7BFB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56E33528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Evaluate the usefulness of different sources. </w:t>
            </w:r>
          </w:p>
          <w:p w14:paraId="657B2BCD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414C435F" w14:textId="77777777" w:rsidR="0097186F" w:rsidRPr="00F67F78" w:rsidRDefault="0097186F" w:rsidP="0075701E">
            <w:pPr>
              <w:ind w:left="1"/>
              <w:jc w:val="both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Use a range of resources and historical knowledge.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5C92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understand how to interpret sources. </w:t>
            </w:r>
          </w:p>
          <w:p w14:paraId="06090457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22F83308" w14:textId="77777777" w:rsidR="0097186F" w:rsidRDefault="0097186F" w:rsidP="0075701E">
            <w:pPr>
              <w:spacing w:after="3"/>
              <w:ind w:left="1" w:right="15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understand how useful different sources can be and why. </w:t>
            </w:r>
          </w:p>
          <w:p w14:paraId="26CA80F1" w14:textId="77777777" w:rsidR="00BB76F0" w:rsidRDefault="00BB76F0" w:rsidP="0075701E">
            <w:pPr>
              <w:spacing w:after="3"/>
              <w:ind w:left="1" w:right="15"/>
              <w:rPr>
                <w:rFonts w:ascii="Century Gothic" w:hAnsi="Century Gothic"/>
              </w:rPr>
            </w:pPr>
          </w:p>
          <w:p w14:paraId="41C15885" w14:textId="77777777" w:rsidR="00BB76F0" w:rsidRPr="00F67F78" w:rsidRDefault="00BB76F0" w:rsidP="0075701E">
            <w:pPr>
              <w:spacing w:after="3"/>
              <w:ind w:left="1" w:right="1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 know the difference between primary and secondary sources. </w:t>
            </w:r>
          </w:p>
          <w:p w14:paraId="316DBE49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5A29B36F" w14:textId="77777777" w:rsidR="0097186F" w:rsidRPr="00F67F78" w:rsidRDefault="0097186F" w:rsidP="00BB76F0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understand how to apply historical knowledge </w:t>
            </w:r>
            <w:proofErr w:type="spellStart"/>
            <w:r w:rsidRPr="00F67F78">
              <w:rPr>
                <w:rFonts w:ascii="Century Gothic" w:hAnsi="Century Gothic"/>
              </w:rPr>
              <w:lastRenderedPageBreak/>
              <w:t>e</w:t>
            </w:r>
            <w:r w:rsidR="00BB76F0">
              <w:rPr>
                <w:rFonts w:ascii="Century Gothic" w:hAnsi="Century Gothic"/>
              </w:rPr>
              <w:t>.g</w:t>
            </w:r>
            <w:proofErr w:type="spellEnd"/>
            <w:r w:rsidR="00BB76F0">
              <w:rPr>
                <w:rFonts w:ascii="Century Gothic" w:hAnsi="Century Gothic"/>
              </w:rPr>
              <w:t xml:space="preserve"> through answering questions.</w:t>
            </w:r>
          </w:p>
        </w:tc>
      </w:tr>
      <w:tr w:rsidR="0097186F" w:rsidRPr="00F67F78" w14:paraId="1ADE8016" w14:textId="77777777" w:rsidTr="0075701E">
        <w:trPr>
          <w:trHeight w:val="391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5674F" w14:textId="77777777" w:rsidR="0097186F" w:rsidRPr="00F67F78" w:rsidRDefault="0097186F" w:rsidP="0075701E">
            <w:pPr>
              <w:ind w:right="11"/>
              <w:jc w:val="center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lastRenderedPageBreak/>
              <w:t xml:space="preserve">Historical enquiry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3F21" w14:textId="77777777" w:rsidR="0097186F" w:rsidRPr="00F67F78" w:rsidRDefault="0097186F" w:rsidP="0075701E">
            <w:pPr>
              <w:spacing w:after="2"/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Use a range of appropriate sources to find out about the unit studied. </w:t>
            </w:r>
          </w:p>
          <w:p w14:paraId="6A47B186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5B724808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Observe small details – artefacts, pictures and explain their interpretation of what is shown. </w:t>
            </w:r>
          </w:p>
          <w:p w14:paraId="4A423964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69A08D0A" w14:textId="77777777" w:rsidR="0097186F" w:rsidRPr="00F67F78" w:rsidRDefault="0097186F" w:rsidP="0075701E">
            <w:pPr>
              <w:spacing w:after="3"/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Select and record information relevant to the study. </w:t>
            </w:r>
          </w:p>
          <w:p w14:paraId="4F4F9F0F" w14:textId="77777777" w:rsidR="0097186F" w:rsidRPr="00F67F78" w:rsidRDefault="0097186F" w:rsidP="0075701E">
            <w:pPr>
              <w:ind w:left="1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3C95E7E7" w14:textId="77777777" w:rsidR="0097186F" w:rsidRPr="00F67F78" w:rsidRDefault="0097186F" w:rsidP="0075701E">
            <w:pPr>
              <w:ind w:left="1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Use the library and internet for research.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6082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where to find appropriate sources. </w:t>
            </w:r>
          </w:p>
          <w:p w14:paraId="1CF94208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2166E87A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that artefacts and pictures can give clues and information. </w:t>
            </w:r>
          </w:p>
          <w:p w14:paraId="03F1534F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5C15C002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how to select and record relevant information. </w:t>
            </w:r>
          </w:p>
          <w:p w14:paraId="4974036A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02B3C890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where to access appropriate information to carry out research.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E1A0" w14:textId="77777777" w:rsidR="0097186F" w:rsidRPr="00F67F78" w:rsidRDefault="0097186F" w:rsidP="0075701E">
            <w:pPr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Use evidence to explain a past event. </w:t>
            </w:r>
          </w:p>
          <w:p w14:paraId="1CD9A281" w14:textId="77777777" w:rsidR="0097186F" w:rsidRPr="00F67F78" w:rsidRDefault="0097186F" w:rsidP="0075701E">
            <w:pPr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643BDE24" w14:textId="77777777" w:rsidR="0097186F" w:rsidRPr="00F67F78" w:rsidRDefault="0097186F" w:rsidP="0075701E">
            <w:pPr>
              <w:spacing w:line="242" w:lineRule="auto"/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Choose relevant material to present one aspect of life in the past.  </w:t>
            </w:r>
          </w:p>
          <w:p w14:paraId="67C5FC84" w14:textId="77777777" w:rsidR="0097186F" w:rsidRPr="00F67F78" w:rsidRDefault="0097186F" w:rsidP="0075701E">
            <w:pPr>
              <w:rPr>
                <w:rFonts w:ascii="Century Gothic" w:hAnsi="Century Gothic"/>
                <w:color w:val="0070C0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 </w:t>
            </w:r>
          </w:p>
          <w:p w14:paraId="3175544E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  <w:color w:val="0070C0"/>
              </w:rPr>
              <w:t xml:space="preserve">Ask a variety of relevant questions.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13F1" w14:textId="77777777" w:rsidR="0097186F" w:rsidRPr="00F67F78" w:rsidRDefault="0097186F" w:rsidP="0075701E">
            <w:pPr>
              <w:spacing w:after="2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understand how to use evidence to create a picture of a past event. </w:t>
            </w:r>
          </w:p>
          <w:p w14:paraId="3879FC10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3AC7C0DD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how to select the most appropriate research material for a certain aspect of time. </w:t>
            </w:r>
          </w:p>
          <w:p w14:paraId="1C3EA9F7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2B0B2DBE" w14:textId="77777777" w:rsidR="0097186F" w:rsidRPr="00F67F78" w:rsidRDefault="0097186F" w:rsidP="0075701E">
            <w:pPr>
              <w:spacing w:after="3"/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To know how to ask a relevant </w:t>
            </w:r>
            <w:proofErr w:type="gramStart"/>
            <w:r w:rsidRPr="00F67F78">
              <w:rPr>
                <w:rFonts w:ascii="Century Gothic" w:hAnsi="Century Gothic"/>
              </w:rPr>
              <w:t>questions</w:t>
            </w:r>
            <w:proofErr w:type="gramEnd"/>
            <w:r w:rsidRPr="00F67F78">
              <w:rPr>
                <w:rFonts w:ascii="Century Gothic" w:hAnsi="Century Gothic"/>
              </w:rPr>
              <w:t xml:space="preserve"> to deepen their understanding. </w:t>
            </w:r>
          </w:p>
          <w:p w14:paraId="66E690A9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  <w:p w14:paraId="36489DE7" w14:textId="77777777" w:rsidR="0097186F" w:rsidRPr="00F67F78" w:rsidRDefault="0097186F" w:rsidP="0075701E">
            <w:pPr>
              <w:rPr>
                <w:rFonts w:ascii="Century Gothic" w:hAnsi="Century Gothic"/>
              </w:rPr>
            </w:pPr>
            <w:r w:rsidRPr="00F67F78">
              <w:rPr>
                <w:rFonts w:ascii="Century Gothic" w:hAnsi="Century Gothic"/>
              </w:rPr>
              <w:t xml:space="preserve"> </w:t>
            </w:r>
          </w:p>
        </w:tc>
      </w:tr>
    </w:tbl>
    <w:p w14:paraId="64E4854F" w14:textId="77777777" w:rsidR="009D6C60" w:rsidRPr="00981B7B" w:rsidRDefault="009D6C60">
      <w:pPr>
        <w:spacing w:line="259" w:lineRule="auto"/>
        <w:jc w:val="both"/>
        <w:rPr>
          <w:rFonts w:ascii="Century Gothic" w:hAnsi="Century Gothic"/>
        </w:rPr>
      </w:pPr>
    </w:p>
    <w:sectPr w:rsidR="009D6C60" w:rsidRPr="00981B7B">
      <w:headerReference w:type="default" r:id="rId11"/>
      <w:pgSz w:w="16838" w:h="11906" w:orient="landscape"/>
      <w:pgMar w:top="720" w:right="748" w:bottom="9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01F6D" w14:textId="77777777" w:rsidR="00223E63" w:rsidRDefault="00223E63" w:rsidP="00981B7B">
      <w:r>
        <w:separator/>
      </w:r>
    </w:p>
  </w:endnote>
  <w:endnote w:type="continuationSeparator" w:id="0">
    <w:p w14:paraId="6D3B3833" w14:textId="77777777" w:rsidR="00223E63" w:rsidRDefault="00223E63" w:rsidP="0098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A79CD" w14:textId="77777777" w:rsidR="00223E63" w:rsidRDefault="00223E63" w:rsidP="00981B7B">
      <w:r>
        <w:separator/>
      </w:r>
    </w:p>
  </w:footnote>
  <w:footnote w:type="continuationSeparator" w:id="0">
    <w:p w14:paraId="76CB5A40" w14:textId="77777777" w:rsidR="00223E63" w:rsidRDefault="00223E63" w:rsidP="0098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6AEC" w14:textId="77777777" w:rsidR="00981B7B" w:rsidRDefault="00981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60"/>
    <w:rsid w:val="001160AA"/>
    <w:rsid w:val="001F7F3C"/>
    <w:rsid w:val="00223E63"/>
    <w:rsid w:val="00252D70"/>
    <w:rsid w:val="00284AEE"/>
    <w:rsid w:val="00311C1C"/>
    <w:rsid w:val="004F44C6"/>
    <w:rsid w:val="007C4797"/>
    <w:rsid w:val="00886A1C"/>
    <w:rsid w:val="009153A1"/>
    <w:rsid w:val="0097186F"/>
    <w:rsid w:val="00981B7B"/>
    <w:rsid w:val="009D6C60"/>
    <w:rsid w:val="00A42FD1"/>
    <w:rsid w:val="00A871AE"/>
    <w:rsid w:val="00BB76F0"/>
    <w:rsid w:val="00BF0D43"/>
    <w:rsid w:val="00E36F01"/>
    <w:rsid w:val="00E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76BD"/>
  <w15:docId w15:val="{40EE60CE-A3D4-4A37-AAD8-71FF64F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Comic Sans MS" w:hAnsi="Comic Sans MS" w:cs="Comic Sans MS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B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B7B"/>
    <w:rPr>
      <w:rFonts w:ascii="Comic Sans MS" w:eastAsia="Comic Sans MS" w:hAnsi="Comic Sans MS" w:cs="Comic Sans MS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81B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B7B"/>
    <w:rPr>
      <w:rFonts w:ascii="Comic Sans MS" w:eastAsia="Comic Sans MS" w:hAnsi="Comic Sans MS" w:cs="Comic Sans MS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1B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ormaltextrun">
    <w:name w:val="normaltextrun"/>
    <w:basedOn w:val="DefaultParagraphFont"/>
    <w:rsid w:val="0028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1F1C-AD98-4B0D-8868-EAABF6C8A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afa-0909-40fb-9845-1f58cab10291"/>
    <ds:schemaRef ds:uri="2e8f05a0-f899-480a-8394-3950a3e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260C5-D9F5-4806-971F-8371984A2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87623-102B-44C4-9265-38F25418C961}">
  <ds:schemaRefs>
    <ds:schemaRef ds:uri="http://schemas.microsoft.com/office/2006/metadata/properties"/>
    <ds:schemaRef ds:uri="http://schemas.openxmlformats.org/package/2006/metadata/core-properties"/>
    <ds:schemaRef ds:uri="2e8f05a0-f899-480a-8394-3950a3ef6b40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1b02afa-0909-40fb-9845-1f58cab1029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229AE6-3AAA-4318-AED6-D3AE9BCC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Teresa's Catholic Primary School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Seaton</dc:creator>
  <cp:keywords/>
  <cp:lastModifiedBy>Liz Cook</cp:lastModifiedBy>
  <cp:revision>2</cp:revision>
  <dcterms:created xsi:type="dcterms:W3CDTF">2021-11-26T14:04:00Z</dcterms:created>
  <dcterms:modified xsi:type="dcterms:W3CDTF">2021-11-26T14:04:00Z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