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D67FDA" w:rsidRDefault="005004DD" w14:paraId="6EBC8E7E" wp14:textId="77777777">
      <w:pPr>
        <w:spacing w:after="94" w:line="259" w:lineRule="auto"/>
        <w:ind w:left="1416" w:firstLine="0"/>
        <w:rPr>
          <w:rFonts w:ascii="Century Gothic" w:hAnsi="Century Gothic"/>
        </w:rPr>
      </w:pPr>
      <w:r w:rsidRPr="00A3201C">
        <w:rPr>
          <w:rFonts w:ascii="Century Gothic" w:hAnsi="Century Gothic"/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D12954C" wp14:editId="6CF655E7">
            <wp:simplePos x="0" y="0"/>
            <wp:positionH relativeFrom="page">
              <wp:align>center</wp:align>
            </wp:positionH>
            <wp:positionV relativeFrom="page">
              <wp:posOffset>209550</wp:posOffset>
            </wp:positionV>
            <wp:extent cx="494030" cy="689610"/>
            <wp:effectExtent l="0" t="0" r="1270" b="0"/>
            <wp:wrapTight wrapText="bothSides">
              <wp:wrapPolygon edited="0">
                <wp:start x="0" y="0"/>
                <wp:lineTo x="0" y="20884"/>
                <wp:lineTo x="20823" y="20884"/>
                <wp:lineTo x="208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4DD" w:rsidR="005918C3">
        <w:rPr>
          <w:rFonts w:ascii="Century Gothic" w:hAnsi="Century Gothic"/>
        </w:rPr>
        <w:t xml:space="preserve"> </w:t>
      </w:r>
    </w:p>
    <w:p xmlns:wp14="http://schemas.microsoft.com/office/word/2010/wordml" w:rsidR="005004DD" w:rsidRDefault="005004DD" w14:paraId="672A6659" wp14:textId="77777777">
      <w:pPr>
        <w:spacing w:after="94" w:line="259" w:lineRule="auto"/>
        <w:ind w:left="1416" w:firstLine="0"/>
        <w:rPr>
          <w:rFonts w:ascii="Century Gothic" w:hAnsi="Century Gothic"/>
        </w:rPr>
      </w:pPr>
    </w:p>
    <w:p xmlns:wp14="http://schemas.microsoft.com/office/word/2010/wordml" w:rsidR="005004DD" w:rsidP="005004DD" w:rsidRDefault="005004DD" w14:paraId="0A37501D" wp14:textId="77777777">
      <w:pPr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xmlns:wp14="http://schemas.microsoft.com/office/word/2010/wordml" w:rsidRPr="00A3201C" w:rsidR="005004DD" w:rsidP="005004DD" w:rsidRDefault="005004DD" w14:paraId="5BE0D417" wp14:textId="77777777">
      <w:pPr>
        <w:rPr>
          <w:rFonts w:ascii="Century Gothic" w:hAnsi="Century Gothic"/>
          <w:b/>
        </w:rPr>
      </w:pPr>
      <w:r w:rsidRPr="00A3201C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world.</w:t>
      </w:r>
    </w:p>
    <w:p xmlns:wp14="http://schemas.microsoft.com/office/word/2010/wordml" w:rsidRPr="005004DD" w:rsidR="005004DD" w:rsidRDefault="005004DD" w14:paraId="5DAB6C7B" wp14:textId="77777777">
      <w:pPr>
        <w:spacing w:after="94" w:line="259" w:lineRule="auto"/>
        <w:ind w:left="1416" w:firstLine="0"/>
        <w:rPr>
          <w:rFonts w:ascii="Century Gothic" w:hAnsi="Century Gothic"/>
        </w:rPr>
      </w:pPr>
    </w:p>
    <w:p xmlns:wp14="http://schemas.microsoft.com/office/word/2010/wordml" w:rsidRPr="005004DD" w:rsidR="00D67FDA" w:rsidRDefault="005004DD" w14:paraId="4EC6E88A" wp14:textId="77777777">
      <w:pPr>
        <w:spacing w:after="166"/>
        <w:ind w:left="2110" w:right="751"/>
        <w:rPr>
          <w:rFonts w:ascii="Century Gothic" w:hAnsi="Century Gothic"/>
          <w:b/>
          <w:u w:val="single"/>
        </w:rPr>
      </w:pPr>
      <w:r w:rsidRPr="005004DD">
        <w:rPr>
          <w:rFonts w:ascii="Century Gothic" w:hAnsi="Century Gothic"/>
          <w:b/>
          <w:u w:val="single"/>
        </w:rPr>
        <w:t>Working Scientifically – KS1</w:t>
      </w:r>
    </w:p>
    <w:tbl>
      <w:tblPr>
        <w:tblStyle w:val="TableGrid"/>
        <w:tblpPr w:vertAnchor="page" w:horzAnchor="page" w:tblpX="725" w:tblpY="3954"/>
        <w:tblOverlap w:val="never"/>
        <w:tblW w:w="15520" w:type="dxa"/>
        <w:tblInd w:w="0" w:type="dxa"/>
        <w:tblCellMar>
          <w:top w:w="6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823"/>
        <w:gridCol w:w="2765"/>
        <w:gridCol w:w="2763"/>
        <w:gridCol w:w="3085"/>
        <w:gridCol w:w="3084"/>
      </w:tblGrid>
      <w:tr xmlns:wp14="http://schemas.microsoft.com/office/word/2010/wordml" w:rsidRPr="005004DD" w:rsidR="00D67FDA" w14:paraId="7BD5132E" wp14:textId="77777777">
        <w:trPr>
          <w:trHeight w:val="775"/>
        </w:trPr>
        <w:tc>
          <w:tcPr>
            <w:tcW w:w="3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634EC3F5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NC objective </w:t>
            </w:r>
          </w:p>
          <w:p w:rsidRPr="005004DD" w:rsidR="00D67FDA" w:rsidRDefault="005918C3" w14:paraId="29D6B04F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4192D191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Pupils should be taught to: </w:t>
            </w:r>
          </w:p>
          <w:p w:rsidRPr="005004DD" w:rsidR="00D67FDA" w:rsidRDefault="005918C3" w14:paraId="0A6959E7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100C5B58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7887374F" wp14:textId="77777777">
            <w:pPr>
              <w:spacing w:after="0" w:line="259" w:lineRule="auto"/>
              <w:ind w:left="0" w:right="56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Year 1 </w:t>
            </w:r>
          </w:p>
          <w:p w:rsidRPr="005004DD" w:rsidR="00D67FDA" w:rsidRDefault="005918C3" w14:paraId="31B36D12" wp14:textId="77777777">
            <w:pPr>
              <w:spacing w:after="0" w:line="259" w:lineRule="auto"/>
              <w:ind w:left="0" w:right="5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  <w:i/>
              </w:rPr>
              <w:t>(Working Scientifically )</w:t>
            </w:r>
            <w:r w:rsidRPr="005004D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7D8CF0EF" wp14:textId="77777777">
            <w:pPr>
              <w:spacing w:after="0" w:line="259" w:lineRule="auto"/>
              <w:ind w:left="0" w:right="5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Year 2 </w:t>
            </w:r>
          </w:p>
          <w:p w:rsidRPr="005004DD" w:rsidR="00D67FDA" w:rsidRDefault="005918C3" w14:paraId="4196A2D6" wp14:textId="77777777">
            <w:pPr>
              <w:spacing w:after="0" w:line="259" w:lineRule="auto"/>
              <w:ind w:left="0" w:right="5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  <w:i/>
              </w:rPr>
              <w:t xml:space="preserve">(Working Scientifically) </w:t>
            </w:r>
          </w:p>
        </w:tc>
      </w:tr>
      <w:tr xmlns:wp14="http://schemas.microsoft.com/office/word/2010/wordml" w:rsidRPr="005004DD" w:rsidR="00D67FDA" w14:paraId="7D0C634E" wp14:textId="77777777">
        <w:trPr>
          <w:trHeight w:val="775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D67FDA" w14:paraId="02EB378F" wp14:textId="77777777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034C4B29" wp14:textId="77777777">
            <w:pPr>
              <w:spacing w:after="0" w:line="259" w:lineRule="auto"/>
              <w:ind w:left="0" w:right="51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71206671" wp14:textId="77777777">
            <w:pPr>
              <w:spacing w:after="0" w:line="259" w:lineRule="auto"/>
              <w:ind w:left="0" w:right="54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0A7636D5" wp14:textId="77777777">
            <w:pPr>
              <w:spacing w:after="0" w:line="259" w:lineRule="auto"/>
              <w:ind w:left="0" w:right="5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137A66F1" wp14:textId="77777777">
            <w:pPr>
              <w:spacing w:after="0" w:line="259" w:lineRule="auto"/>
              <w:ind w:left="0" w:right="54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Knowledge </w:t>
            </w:r>
          </w:p>
        </w:tc>
      </w:tr>
      <w:tr xmlns:wp14="http://schemas.microsoft.com/office/word/2010/wordml" w:rsidRPr="005004DD" w:rsidR="00D67FDA" w14:paraId="5CB9ABDD" wp14:textId="77777777">
        <w:trPr>
          <w:trHeight w:val="246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7B9B8120" wp14:textId="77777777">
            <w:pPr>
              <w:spacing w:after="0" w:line="259" w:lineRule="auto"/>
              <w:ind w:left="720" w:right="23" w:hanging="36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 w:eastAsia="Segoe UI Symbol" w:cs="Segoe UI Symbol"/>
              </w:rPr>
              <w:t>•</w:t>
            </w:r>
            <w:r w:rsidRPr="005004DD">
              <w:rPr>
                <w:rFonts w:ascii="Century Gothic" w:hAnsi="Century Gothic" w:eastAsia="Arial" w:cs="Arial"/>
              </w:rPr>
              <w:t xml:space="preserve"> </w:t>
            </w:r>
            <w:r w:rsidRPr="005004DD">
              <w:rPr>
                <w:rFonts w:ascii="Century Gothic" w:hAnsi="Century Gothic"/>
              </w:rPr>
              <w:t xml:space="preserve">Asking simple questions and recognising that they can be answered in </w:t>
            </w:r>
            <w:r w:rsidRPr="005004DD" w:rsidR="009311B7">
              <w:rPr>
                <w:rFonts w:ascii="Century Gothic" w:hAnsi="Century Gothic"/>
              </w:rPr>
              <w:t>different</w:t>
            </w:r>
            <w:r w:rsidRPr="005004DD">
              <w:rPr>
                <w:rFonts w:ascii="Century Gothic" w:hAnsi="Century Gothic"/>
              </w:rPr>
              <w:t xml:space="preserve"> ways 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311B7" w:rsidR="00D67FDA" w:rsidRDefault="005918C3" w14:paraId="55C9CA6F" wp14:textId="77777777">
            <w:pPr>
              <w:spacing w:after="3" w:line="237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</w:rPr>
              <w:t>To answer simple scientific</w:t>
            </w:r>
            <w:r w:rsidR="009311B7">
              <w:rPr>
                <w:rFonts w:ascii="Century Gothic" w:hAnsi="Century Gothic"/>
                <w:color w:val="0070C0"/>
              </w:rPr>
              <w:t xml:space="preserve"> questions</w:t>
            </w:r>
            <w:r w:rsidRPr="009311B7" w:rsidR="009311B7">
              <w:rPr>
                <w:rFonts w:ascii="Century Gothic" w:hAnsi="Century Gothic"/>
                <w:color w:val="0070C0"/>
              </w:rPr>
              <w:t>.</w:t>
            </w:r>
            <w:r w:rsidRPr="009311B7">
              <w:rPr>
                <w:rFonts w:ascii="Century Gothic" w:hAnsi="Century Gothic"/>
                <w:color w:val="0070C0"/>
              </w:rPr>
              <w:t xml:space="preserve"> </w:t>
            </w:r>
          </w:p>
          <w:p w:rsidRPr="005004DD" w:rsidR="00D67FDA" w:rsidRDefault="005918C3" w14:paraId="12F40E89" wp14:textId="77777777">
            <w:pPr>
              <w:spacing w:after="0" w:line="259" w:lineRule="auto"/>
              <w:ind w:left="12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608DEACE" wp14:textId="77777777">
            <w:pPr>
              <w:spacing w:after="0" w:line="259" w:lineRule="auto"/>
              <w:ind w:left="12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489A94C5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the different ways simple scientific questions can be answered. </w:t>
            </w:r>
          </w:p>
          <w:p w:rsidRPr="005004DD" w:rsidR="00D67FDA" w:rsidRDefault="005918C3" w14:paraId="2BAC6FC9" wp14:textId="77777777">
            <w:pPr>
              <w:spacing w:after="0" w:line="259" w:lineRule="auto"/>
              <w:ind w:left="14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3D050638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E.g. draw a picture, a simple </w:t>
            </w:r>
            <w:r w:rsidRPr="005004DD" w:rsidR="009311B7">
              <w:rPr>
                <w:rFonts w:ascii="Century Gothic" w:hAnsi="Century Gothic"/>
              </w:rPr>
              <w:t>sentence,</w:t>
            </w:r>
            <w:r w:rsidRPr="005004DD">
              <w:rPr>
                <w:rFonts w:ascii="Century Gothic" w:hAnsi="Century Gothic"/>
              </w:rPr>
              <w:t xml:space="preserve"> yes/no </w:t>
            </w:r>
          </w:p>
          <w:p w:rsidRPr="005004DD" w:rsidR="00D67FDA" w:rsidRDefault="005918C3" w14:paraId="3B4677E0" wp14:textId="77777777">
            <w:pPr>
              <w:spacing w:after="0" w:line="259" w:lineRule="auto"/>
              <w:ind w:left="0" w:right="5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sorting 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7F295B54" wp14:textId="77777777">
            <w:pPr>
              <w:spacing w:after="0" w:line="259" w:lineRule="auto"/>
              <w:ind w:left="84" w:firstLine="269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  <w:r w:rsidRPr="009311B7">
              <w:rPr>
                <w:rFonts w:ascii="Century Gothic" w:hAnsi="Century Gothic"/>
                <w:color w:val="0070C0"/>
              </w:rPr>
              <w:t xml:space="preserve">To be able to create simple scientific questions 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00608CC5" wp14:textId="77777777">
            <w:pPr>
              <w:spacing w:after="3" w:line="237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how to ask simple scientific questions  </w:t>
            </w:r>
          </w:p>
          <w:p w:rsidRPr="005004DD" w:rsidR="00D67FDA" w:rsidRDefault="005918C3" w14:paraId="156A6281" wp14:textId="77777777">
            <w:pPr>
              <w:spacing w:after="0" w:line="259" w:lineRule="auto"/>
              <w:ind w:left="9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9311B7" w14:paraId="6AD242C9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>E.g.</w:t>
            </w:r>
            <w:r w:rsidRPr="005004DD" w:rsidR="005918C3">
              <w:rPr>
                <w:rFonts w:ascii="Century Gothic" w:hAnsi="Century Gothic"/>
              </w:rPr>
              <w:t xml:space="preserve"> yes/no or a simple sentence.  </w:t>
            </w:r>
          </w:p>
        </w:tc>
      </w:tr>
      <w:tr xmlns:wp14="http://schemas.microsoft.com/office/word/2010/wordml" w:rsidRPr="005004DD" w:rsidR="00D67FDA" w14:paraId="48C24621" wp14:textId="77777777">
        <w:trPr>
          <w:trHeight w:val="246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1A54B6F2" wp14:textId="77777777">
            <w:pPr>
              <w:spacing w:after="0" w:line="259" w:lineRule="auto"/>
              <w:ind w:left="720" w:hanging="36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 w:eastAsia="Segoe UI Symbol" w:cs="Segoe UI Symbol"/>
              </w:rPr>
              <w:t>•</w:t>
            </w:r>
            <w:r w:rsidRPr="005004DD">
              <w:rPr>
                <w:rFonts w:ascii="Century Gothic" w:hAnsi="Century Gothic" w:eastAsia="Arial" w:cs="Arial"/>
              </w:rPr>
              <w:t xml:space="preserve"> </w:t>
            </w:r>
            <w:r w:rsidRPr="005004DD">
              <w:rPr>
                <w:rFonts w:ascii="Century Gothic" w:hAnsi="Century Gothic"/>
              </w:rPr>
              <w:t xml:space="preserve">Observing closely, using simple equipment 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3F545BF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  <w:sz w:val="20"/>
              </w:rPr>
              <w:t xml:space="preserve">Be able to compare objects based on these observable </w:t>
            </w:r>
            <w:r w:rsidRPr="009311B7" w:rsidR="009311B7">
              <w:rPr>
                <w:rFonts w:ascii="Century Gothic" w:hAnsi="Century Gothic"/>
                <w:color w:val="0070C0"/>
                <w:sz w:val="20"/>
              </w:rPr>
              <w:t>features.</w:t>
            </w:r>
            <w:r w:rsidRPr="009311B7">
              <w:rPr>
                <w:rFonts w:ascii="Century Gothic" w:hAnsi="Century Gothic"/>
                <w:color w:val="0070C0"/>
                <w:sz w:val="16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1E60CC5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there are differences that can be observed </w:t>
            </w:r>
            <w:r w:rsidRPr="005004DD">
              <w:rPr>
                <w:rFonts w:ascii="Century Gothic" w:hAnsi="Century Gothic"/>
                <w:sz w:val="20"/>
              </w:rPr>
              <w:t>e.g. size, shape, colour, texture etc.</w:t>
            </w:r>
            <w:r w:rsidRPr="005004D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311B7" w:rsidR="00D67FDA" w:rsidRDefault="005918C3" w14:paraId="5531BE16" wp14:textId="77777777">
            <w:pPr>
              <w:spacing w:after="0" w:line="240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  <w:sz w:val="20"/>
              </w:rPr>
              <w:t xml:space="preserve">To use simple equipment effectively. </w:t>
            </w:r>
          </w:p>
          <w:p w:rsidRPr="009311B7" w:rsidR="00D67FDA" w:rsidRDefault="005918C3" w14:paraId="20876B09" wp14:textId="77777777">
            <w:pPr>
              <w:spacing w:after="0" w:line="259" w:lineRule="auto"/>
              <w:ind w:left="2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</w:p>
          <w:p w:rsidRPr="009311B7" w:rsidR="00D67FDA" w:rsidRDefault="005918C3" w14:paraId="10146664" wp14:textId="77777777">
            <w:pPr>
              <w:spacing w:after="0" w:line="259" w:lineRule="auto"/>
              <w:ind w:left="2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</w:p>
          <w:p w:rsidRPr="005004DD" w:rsidR="00D67FDA" w:rsidRDefault="005918C3" w14:paraId="26D8B2ED" wp14:textId="77777777">
            <w:pPr>
              <w:spacing w:after="0" w:line="259" w:lineRule="auto"/>
              <w:ind w:left="22" w:right="21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  <w:sz w:val="20"/>
              </w:rPr>
              <w:t>Be able to observe objects and how they change over time.</w:t>
            </w:r>
            <w:r w:rsidRPr="009311B7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1E2A7FE5" wp14:textId="77777777">
            <w:pPr>
              <w:spacing w:after="3" w:line="237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you can use simple equipment to </w:t>
            </w:r>
          </w:p>
          <w:p w:rsidRPr="005004DD" w:rsidR="00D67FDA" w:rsidRDefault="005918C3" w14:paraId="44380E84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observe differences </w:t>
            </w:r>
            <w:r w:rsidRPr="005004DD" w:rsidR="009311B7">
              <w:rPr>
                <w:rFonts w:ascii="Century Gothic" w:hAnsi="Century Gothic"/>
              </w:rPr>
              <w:t>e.g.</w:t>
            </w:r>
            <w:bookmarkStart w:name="_GoBack" w:id="0"/>
            <w:bookmarkEnd w:id="0"/>
            <w:r w:rsidRPr="005004DD">
              <w:rPr>
                <w:rFonts w:ascii="Century Gothic" w:hAnsi="Century Gothic"/>
              </w:rPr>
              <w:t xml:space="preserve"> magnifying glass. </w:t>
            </w:r>
          </w:p>
          <w:p w:rsidRPr="005004DD" w:rsidR="00D67FDA" w:rsidRDefault="005918C3" w14:paraId="5B68B9CD" wp14:textId="77777777">
            <w:pPr>
              <w:spacing w:after="0" w:line="259" w:lineRule="auto"/>
              <w:ind w:left="9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0E215734" wp14:textId="77777777">
            <w:pPr>
              <w:spacing w:after="0" w:line="259" w:lineRule="auto"/>
              <w:ind w:left="10" w:right="19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understand that changes can take place over time. </w:t>
            </w:r>
          </w:p>
        </w:tc>
      </w:tr>
    </w:tbl>
    <w:p xmlns:wp14="http://schemas.microsoft.com/office/word/2010/wordml" w:rsidRPr="005004DD" w:rsidR="00D67FDA" w:rsidRDefault="005918C3" w14:paraId="6A05A809" wp14:textId="77777777">
      <w:pPr>
        <w:spacing w:after="0" w:line="259" w:lineRule="auto"/>
        <w:ind w:left="0" w:firstLine="0"/>
        <w:jc w:val="left"/>
        <w:rPr>
          <w:rFonts w:ascii="Century Gothic" w:hAnsi="Century Gothic"/>
        </w:rPr>
      </w:pPr>
      <w:r w:rsidRPr="005004DD">
        <w:rPr>
          <w:rFonts w:ascii="Century Gothic" w:hAnsi="Century Gothic"/>
        </w:rPr>
        <w:br w:type="page"/>
      </w:r>
    </w:p>
    <w:p xmlns:wp14="http://schemas.microsoft.com/office/word/2010/wordml" w:rsidRPr="005004DD" w:rsidR="00D67FDA" w:rsidRDefault="00D67FDA" w14:paraId="5A39BBE3" wp14:textId="77777777">
      <w:pPr>
        <w:spacing w:after="0" w:line="259" w:lineRule="auto"/>
        <w:ind w:left="-720" w:right="14768" w:firstLine="0"/>
        <w:jc w:val="left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71" w:type="dxa"/>
          <w:right w:w="47" w:type="dxa"/>
        </w:tblCellMar>
        <w:tblLook w:val="04A0" w:firstRow="1" w:lastRow="0" w:firstColumn="1" w:lastColumn="0" w:noHBand="0" w:noVBand="1"/>
      </w:tblPr>
      <w:tblGrid>
        <w:gridCol w:w="827"/>
        <w:gridCol w:w="2996"/>
        <w:gridCol w:w="2765"/>
        <w:gridCol w:w="2763"/>
        <w:gridCol w:w="3085"/>
        <w:gridCol w:w="3084"/>
      </w:tblGrid>
      <w:tr xmlns:wp14="http://schemas.microsoft.com/office/word/2010/wordml" w:rsidRPr="005004DD" w:rsidR="00D67FDA" w14:paraId="391BB189" wp14:textId="77777777">
        <w:trPr>
          <w:trHeight w:val="2770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004DD" w:rsidR="00D67FDA" w:rsidRDefault="005918C3" w14:paraId="061D918A" wp14:textId="77777777">
            <w:pPr>
              <w:spacing w:after="0" w:line="259" w:lineRule="auto"/>
              <w:ind w:left="25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 w:eastAsia="Segoe UI Symbol" w:cs="Segoe UI Symbol"/>
              </w:rPr>
              <w:t>•</w:t>
            </w:r>
            <w:r w:rsidRPr="005004DD">
              <w:rPr>
                <w:rFonts w:ascii="Century Gothic" w:hAnsi="Century Gothic" w:eastAsia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2F61C3EC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Perform simple tests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573EC0C3" wp14:textId="77777777">
            <w:pPr>
              <w:spacing w:after="0" w:line="259" w:lineRule="auto"/>
              <w:ind w:left="0" w:firstLine="23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be able to use equipment provided to perform a simple test.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308B49C8" wp14:textId="77777777">
            <w:pPr>
              <w:spacing w:after="0" w:line="239" w:lineRule="auto"/>
              <w:ind w:left="302" w:firstLine="0"/>
              <w:jc w:val="both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you can perform simple tests </w:t>
            </w:r>
          </w:p>
          <w:p w:rsidRPr="005004DD" w:rsidR="00D67FDA" w:rsidRDefault="005918C3" w14:paraId="231D5C7A" wp14:textId="77777777">
            <w:pPr>
              <w:spacing w:after="0" w:line="259" w:lineRule="auto"/>
              <w:ind w:left="11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e.g. do all foods smell the same 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311B7" w:rsidR="00D67FDA" w:rsidRDefault="005918C3" w14:paraId="55E6A9A4" wp14:textId="77777777">
            <w:pPr>
              <w:spacing w:after="1" w:line="238" w:lineRule="auto"/>
              <w:ind w:left="80" w:firstLine="24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be able to select appropriate equipment to use in a comparative test. </w:t>
            </w:r>
          </w:p>
          <w:p w:rsidRPr="009311B7" w:rsidR="00D67FDA" w:rsidRDefault="005918C3" w14:paraId="1B7172F4" wp14:textId="77777777">
            <w:pPr>
              <w:spacing w:after="0" w:line="259" w:lineRule="auto"/>
              <w:ind w:left="110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 </w:t>
            </w:r>
          </w:p>
          <w:p w:rsidRPr="009311B7" w:rsidR="00D67FDA" w:rsidRDefault="005918C3" w14:paraId="3B5A7E67" wp14:textId="77777777">
            <w:pPr>
              <w:spacing w:after="0" w:line="239" w:lineRule="auto"/>
              <w:ind w:left="90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decide what test to carry out, what to do, what </w:t>
            </w:r>
          </w:p>
          <w:p w:rsidRPr="005004DD" w:rsidR="00D67FDA" w:rsidRDefault="005918C3" w14:paraId="49A3A69B" wp14:textId="77777777">
            <w:pPr>
              <w:spacing w:after="0" w:line="259" w:lineRule="auto"/>
              <w:ind w:left="59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observe or measure in order to answer the question.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746788DB" wp14:textId="77777777">
            <w:pPr>
              <w:spacing w:after="0" w:line="239" w:lineRule="auto"/>
              <w:ind w:left="36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you can perform comparative tests </w:t>
            </w:r>
          </w:p>
          <w:p w:rsidRPr="005004DD" w:rsidR="00D67FDA" w:rsidRDefault="005918C3" w14:paraId="2F67B126" wp14:textId="77777777">
            <w:pPr>
              <w:spacing w:after="0" w:line="239" w:lineRule="auto"/>
              <w:ind w:left="51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e.g. to compare how bulbs and seeds grow.   </w:t>
            </w:r>
          </w:p>
          <w:p w:rsidRPr="005004DD" w:rsidR="00D67FDA" w:rsidRDefault="005918C3" w14:paraId="51647EE6" wp14:textId="77777777">
            <w:pPr>
              <w:spacing w:after="0" w:line="259" w:lineRule="auto"/>
              <w:ind w:left="69" w:firstLine="1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understand that tests are carried out in order to answer scientific questions. </w:t>
            </w:r>
          </w:p>
        </w:tc>
      </w:tr>
      <w:tr xmlns:wp14="http://schemas.microsoft.com/office/word/2010/wordml" w:rsidRPr="005004DD" w:rsidR="00D67FDA" w14:paraId="69296BAA" wp14:textId="77777777">
        <w:trPr>
          <w:trHeight w:val="1849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004DD" w:rsidR="00D67FDA" w:rsidRDefault="005918C3" w14:paraId="30E02515" wp14:textId="77777777">
            <w:pPr>
              <w:spacing w:after="0" w:line="259" w:lineRule="auto"/>
              <w:ind w:left="25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 w:eastAsia="Segoe UI Symbol" w:cs="Segoe UI Symbol"/>
              </w:rPr>
              <w:t>•</w:t>
            </w:r>
            <w:r w:rsidRPr="005004DD">
              <w:rPr>
                <w:rFonts w:ascii="Century Gothic" w:hAnsi="Century Gothic" w:eastAsia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092C4CC7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Identifying and classifying 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6EFE1886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be able to identify different groups.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5ECDD860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there are similarities and </w:t>
            </w:r>
          </w:p>
          <w:p w:rsidRPr="005004DD" w:rsidR="00D67FDA" w:rsidRDefault="005918C3" w14:paraId="7CA82534" wp14:textId="77777777">
            <w:pPr>
              <w:spacing w:after="0" w:line="259" w:lineRule="auto"/>
              <w:ind w:left="46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differences in groups </w:t>
            </w:r>
          </w:p>
          <w:p w:rsidRPr="005004DD" w:rsidR="00D67FDA" w:rsidRDefault="005918C3" w14:paraId="442E6CA1" wp14:textId="77777777">
            <w:pPr>
              <w:spacing w:after="0" w:line="259" w:lineRule="auto"/>
              <w:ind w:left="48" w:firstLine="0"/>
              <w:rPr>
                <w:rFonts w:ascii="Century Gothic" w:hAnsi="Century Gothic"/>
              </w:rPr>
            </w:pPr>
            <w:proofErr w:type="spellStart"/>
            <w:r w:rsidRPr="005004DD">
              <w:rPr>
                <w:rFonts w:ascii="Century Gothic" w:hAnsi="Century Gothic"/>
              </w:rPr>
              <w:t>e.g</w:t>
            </w:r>
            <w:proofErr w:type="spellEnd"/>
            <w:r w:rsidRPr="005004DD">
              <w:rPr>
                <w:rFonts w:ascii="Century Gothic" w:hAnsi="Century Gothic"/>
              </w:rPr>
              <w:t xml:space="preserve"> how are bodies </w:t>
            </w:r>
          </w:p>
          <w:p w:rsidRPr="005004DD" w:rsidR="00D67FDA" w:rsidRDefault="005918C3" w14:paraId="5F55ADAB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different in animals and birds.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311B7" w:rsidR="00D67FDA" w:rsidRDefault="005918C3" w14:paraId="35E738C4" wp14:textId="77777777">
            <w:pPr>
              <w:spacing w:after="0" w:line="239" w:lineRule="auto"/>
              <w:ind w:left="78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group and classify a wider range of objects. </w:t>
            </w:r>
          </w:p>
          <w:p w:rsidRPr="009311B7" w:rsidR="00D67FDA" w:rsidRDefault="005918C3" w14:paraId="325CE300" wp14:textId="77777777">
            <w:pPr>
              <w:spacing w:after="0" w:line="259" w:lineRule="auto"/>
              <w:ind w:left="110" w:firstLine="0"/>
              <w:rPr>
                <w:rFonts w:ascii="Century Gothic" w:hAnsi="Century Gothic"/>
                <w:color w:val="0070C0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 </w:t>
            </w:r>
          </w:p>
          <w:p w:rsidRPr="005004DD" w:rsidR="00D67FDA" w:rsidRDefault="005918C3" w14:paraId="2BA377F7" wp14:textId="77777777">
            <w:pPr>
              <w:spacing w:after="0" w:line="259" w:lineRule="auto"/>
              <w:ind w:left="67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be able to explain how the objects have been classified.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6182B49A" wp14:textId="77777777">
            <w:pPr>
              <w:spacing w:after="1" w:line="238" w:lineRule="auto"/>
              <w:ind w:left="31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there are similarities and differences in groups e.g. different </w:t>
            </w:r>
          </w:p>
          <w:p w:rsidRPr="005004DD" w:rsidR="00D67FDA" w:rsidRDefault="005918C3" w14:paraId="36586BB5" wp14:textId="77777777">
            <w:pPr>
              <w:spacing w:after="0" w:line="259" w:lineRule="auto"/>
              <w:ind w:left="4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materials for different </w:t>
            </w:r>
          </w:p>
          <w:p w:rsidRPr="005004DD" w:rsidR="00D67FDA" w:rsidRDefault="005918C3" w14:paraId="25F22A87" wp14:textId="77777777">
            <w:pPr>
              <w:spacing w:after="0" w:line="259" w:lineRule="auto"/>
              <w:ind w:left="49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purposes </w:t>
            </w:r>
          </w:p>
        </w:tc>
      </w:tr>
      <w:tr xmlns:wp14="http://schemas.microsoft.com/office/word/2010/wordml" w:rsidRPr="005004DD" w:rsidR="00D67FDA" w14:paraId="54DBCBA7" wp14:textId="77777777">
        <w:trPr>
          <w:trHeight w:val="307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004DD" w:rsidR="00D67FDA" w:rsidRDefault="005918C3" w14:paraId="4232DE60" wp14:textId="77777777">
            <w:pPr>
              <w:spacing w:after="0" w:line="259" w:lineRule="auto"/>
              <w:ind w:left="25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 w:eastAsia="Segoe UI Symbol" w:cs="Segoe UI Symbol"/>
              </w:rPr>
              <w:t>•</w:t>
            </w:r>
            <w:r w:rsidRPr="005004DD">
              <w:rPr>
                <w:rFonts w:ascii="Century Gothic" w:hAnsi="Century Gothic" w:eastAsia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5D1A2CEB" wp14:textId="77777777">
            <w:pPr>
              <w:spacing w:after="0" w:line="259" w:lineRule="auto"/>
              <w:ind w:left="0" w:right="9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Using their observations and ideas to suggest answers to questions. 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5D91B81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Be able to present what they </w:t>
            </w:r>
            <w:r w:rsidRPr="009311B7" w:rsidR="009311B7">
              <w:rPr>
                <w:rFonts w:ascii="Century Gothic" w:hAnsi="Century Gothic"/>
                <w:color w:val="0070C0"/>
              </w:rPr>
              <w:t>learnt.</w:t>
            </w:r>
            <w:r w:rsidRPr="009311B7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1ECF993B" wp14:textId="77777777">
            <w:pPr>
              <w:spacing w:after="0" w:line="239" w:lineRule="auto"/>
              <w:ind w:left="111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observation can help to answer questions. </w:t>
            </w:r>
          </w:p>
          <w:p w:rsidRPr="005004DD" w:rsidR="00D67FDA" w:rsidRDefault="005918C3" w14:paraId="25DD3341" wp14:textId="77777777">
            <w:pPr>
              <w:spacing w:after="0" w:line="259" w:lineRule="auto"/>
              <w:ind w:left="11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2E4625D2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there are different ways that </w:t>
            </w:r>
          </w:p>
          <w:p w:rsidRPr="005004DD" w:rsidR="00D67FDA" w:rsidRDefault="005918C3" w14:paraId="17B000AA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answers to questions can be presented e.g. </w:t>
            </w:r>
          </w:p>
          <w:p w:rsidRPr="005004DD" w:rsidR="00D67FDA" w:rsidRDefault="005918C3" w14:paraId="70777757" wp14:textId="77777777">
            <w:pPr>
              <w:spacing w:after="0" w:line="259" w:lineRule="auto"/>
              <w:ind w:left="117" w:right="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verbally or using pictures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0CCE38CE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Be able to record data to answer questions  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4E1CE76D" wp14:textId="77777777">
            <w:pPr>
              <w:spacing w:after="0" w:line="239" w:lineRule="auto"/>
              <w:ind w:left="84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observation can help to answer questions. </w:t>
            </w:r>
          </w:p>
          <w:p w:rsidRPr="005004DD" w:rsidR="00D67FDA" w:rsidRDefault="005918C3" w14:paraId="23DD831B" wp14:textId="77777777">
            <w:pPr>
              <w:spacing w:after="0" w:line="259" w:lineRule="auto"/>
              <w:ind w:left="111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  <w:p w:rsidRPr="005004DD" w:rsidR="00D67FDA" w:rsidRDefault="005918C3" w14:paraId="1B5A0A99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there are different ways that </w:t>
            </w:r>
          </w:p>
          <w:p w:rsidRPr="005004DD" w:rsidR="00D67FDA" w:rsidRDefault="005918C3" w14:paraId="13D7210B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answers to questions can be presented e.g. in simple </w:t>
            </w:r>
          </w:p>
          <w:p w:rsidRPr="005004DD" w:rsidR="00D67FDA" w:rsidRDefault="005918C3" w14:paraId="33F64C28" wp14:textId="77777777">
            <w:pPr>
              <w:spacing w:after="0" w:line="259" w:lineRule="auto"/>
              <w:ind w:left="38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prepared tables, pictorially or by taking photographs </w:t>
            </w:r>
          </w:p>
        </w:tc>
      </w:tr>
      <w:tr xmlns:wp14="http://schemas.microsoft.com/office/word/2010/wordml" w:rsidRPr="005004DD" w:rsidR="00D67FDA" w14:paraId="195ABC40" wp14:textId="77777777">
        <w:trPr>
          <w:trHeight w:val="2463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5004DD" w:rsidR="00D67FDA" w:rsidRDefault="005918C3" w14:paraId="78573C00" wp14:textId="77777777">
            <w:pPr>
              <w:spacing w:after="0" w:line="259" w:lineRule="auto"/>
              <w:ind w:left="257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 w:eastAsia="Segoe UI Symbol" w:cs="Segoe UI Symbol"/>
              </w:rPr>
              <w:lastRenderedPageBreak/>
              <w:t>•</w:t>
            </w:r>
            <w:r w:rsidRPr="005004DD">
              <w:rPr>
                <w:rFonts w:ascii="Century Gothic" w:hAnsi="Century Gothic" w:eastAsia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281A207B" wp14:textId="77777777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Gathering and recording data to help in answering questions 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08B26F0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be able to interpret </w:t>
            </w:r>
            <w:r w:rsidRPr="009311B7" w:rsidR="009311B7">
              <w:rPr>
                <w:rFonts w:ascii="Century Gothic" w:hAnsi="Century Gothic"/>
                <w:color w:val="0070C0"/>
              </w:rPr>
              <w:t>pre-recorded</w:t>
            </w:r>
            <w:r w:rsidRPr="009311B7">
              <w:rPr>
                <w:rFonts w:ascii="Century Gothic" w:hAnsi="Century Gothic"/>
                <w:color w:val="0070C0"/>
              </w:rPr>
              <w:t xml:space="preserve"> data 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6ACEC5C8" wp14:textId="77777777">
            <w:pPr>
              <w:spacing w:after="0" w:line="239" w:lineRule="auto"/>
              <w:ind w:left="118" w:right="6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To know that data can be collected and to know </w:t>
            </w:r>
          </w:p>
          <w:p w:rsidRPr="005004DD" w:rsidR="00D67FDA" w:rsidRDefault="005918C3" w14:paraId="431654CC" wp14:textId="77777777">
            <w:pPr>
              <w:spacing w:after="0" w:line="239" w:lineRule="auto"/>
              <w:ind w:left="120" w:right="8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the different ways it can be recorded  </w:t>
            </w:r>
          </w:p>
          <w:p w:rsidRPr="005004DD" w:rsidR="00D67FDA" w:rsidRDefault="005918C3" w14:paraId="129257D0" wp14:textId="77777777">
            <w:pPr>
              <w:spacing w:after="0" w:line="259" w:lineRule="auto"/>
              <w:ind w:left="50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e.g. verbally, simple </w:t>
            </w:r>
          </w:p>
          <w:p w:rsidRPr="005004DD" w:rsidR="00D67FDA" w:rsidRDefault="005918C3" w14:paraId="2DD2A8EE" wp14:textId="77777777">
            <w:pPr>
              <w:spacing w:after="2" w:line="237" w:lineRule="auto"/>
              <w:ind w:left="11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sentences or using pictures  </w:t>
            </w:r>
          </w:p>
          <w:p w:rsidRPr="005004DD" w:rsidR="00D67FDA" w:rsidRDefault="005918C3" w14:paraId="28CE8CB7" wp14:textId="77777777">
            <w:pPr>
              <w:spacing w:after="0" w:line="259" w:lineRule="auto"/>
              <w:ind w:left="115" w:firstLine="0"/>
              <w:rPr>
                <w:rFonts w:ascii="Century Gothic" w:hAnsi="Century Gothic"/>
              </w:rPr>
            </w:pPr>
            <w:r w:rsidRPr="005004D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59CE1DE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be able to gather information and record it </w:t>
            </w:r>
            <w:r w:rsidRPr="009311B7" w:rsidR="009311B7">
              <w:rPr>
                <w:rFonts w:ascii="Century Gothic" w:hAnsi="Century Gothic"/>
                <w:color w:val="0070C0"/>
              </w:rPr>
              <w:t>independently.</w:t>
            </w:r>
            <w:r w:rsidRPr="009311B7">
              <w:rPr>
                <w:rFonts w:ascii="Century Gothic" w:hAnsi="Century Gothic"/>
                <w:color w:val="0070C0"/>
              </w:rPr>
              <w:t xml:space="preserve"> 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004DD" w:rsidR="00D67FDA" w:rsidRDefault="005918C3" w14:paraId="54FE898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311B7">
              <w:rPr>
                <w:rFonts w:ascii="Century Gothic" w:hAnsi="Century Gothic"/>
                <w:color w:val="0070C0"/>
              </w:rPr>
              <w:t xml:space="preserve">To know that data can be collected and </w:t>
            </w:r>
            <w:r w:rsidRPr="009311B7" w:rsidR="009311B7">
              <w:rPr>
                <w:rFonts w:ascii="Century Gothic" w:hAnsi="Century Gothic"/>
                <w:color w:val="0070C0"/>
              </w:rPr>
              <w:t>recorded.</w:t>
            </w:r>
            <w:r w:rsidRPr="009311B7">
              <w:rPr>
                <w:rFonts w:ascii="Century Gothic" w:hAnsi="Century Gothic"/>
                <w:color w:val="0070C0"/>
              </w:rPr>
              <w:t xml:space="preserve"> </w:t>
            </w:r>
          </w:p>
        </w:tc>
      </w:tr>
    </w:tbl>
    <w:p xmlns:wp14="http://schemas.microsoft.com/office/word/2010/wordml" w:rsidRPr="005004DD" w:rsidR="00D67FDA" w:rsidRDefault="005918C3" w14:paraId="6A459343" wp14:textId="0BE4D638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9" w:line="239" w:lineRule="auto"/>
        <w:ind w:left="1438" w:firstLine="0"/>
        <w:rPr>
          <w:rFonts w:ascii="Century Gothic" w:hAnsi="Century Gothic"/>
        </w:rPr>
      </w:pPr>
      <w:r w:rsidRPr="7B8AFE1E" w:rsidR="005918C3">
        <w:rPr>
          <w:rFonts w:ascii="Century Gothic" w:hAnsi="Century Gothic"/>
        </w:rPr>
        <w:t xml:space="preserve">To read and spell scientific vocabulary </w:t>
      </w:r>
      <w:r w:rsidRPr="7B8AFE1E" w:rsidR="009311B7">
        <w:rPr>
          <w:rFonts w:ascii="Century Gothic" w:hAnsi="Century Gothic"/>
        </w:rPr>
        <w:t>at a</w:t>
      </w:r>
      <w:r w:rsidRPr="7B8AFE1E" w:rsidR="005918C3">
        <w:rPr>
          <w:rFonts w:ascii="Century Gothic" w:hAnsi="Century Gothic"/>
        </w:rPr>
        <w:t xml:space="preserve"> level consistent with their increasing word and spelling knowledge at KS1 level.  </w:t>
      </w:r>
    </w:p>
    <w:p xmlns:wp14="http://schemas.microsoft.com/office/word/2010/wordml" w:rsidRPr="005004DD" w:rsidR="00D67FDA" w:rsidRDefault="005918C3" w14:paraId="1895D3B7" wp14:textId="77777777">
      <w:pPr>
        <w:spacing w:after="0" w:line="259" w:lineRule="auto"/>
        <w:ind w:left="0" w:firstLine="0"/>
        <w:jc w:val="left"/>
        <w:rPr>
          <w:rFonts w:ascii="Century Gothic" w:hAnsi="Century Gothic"/>
        </w:rPr>
      </w:pPr>
      <w:r w:rsidRPr="005004DD">
        <w:rPr>
          <w:rFonts w:ascii="Century Gothic" w:hAnsi="Century Gothic"/>
        </w:rPr>
        <w:t xml:space="preserve"> </w:t>
      </w:r>
    </w:p>
    <w:sectPr w:rsidRPr="005004DD" w:rsidR="00D67FDA">
      <w:pgSz w:w="16838" w:h="11906" w:orient="landscape"/>
      <w:pgMar w:top="720" w:right="2071" w:bottom="10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A"/>
    <w:rsid w:val="005004DD"/>
    <w:rsid w:val="005918C3"/>
    <w:rsid w:val="009311B7"/>
    <w:rsid w:val="00D67FDA"/>
    <w:rsid w:val="7B8AF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1B9B"/>
  <w15:docId w15:val="{45740AA2-1F6A-4488-916D-EDA7EFF1A1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5" w:line="249" w:lineRule="auto"/>
      <w:ind w:left="1359" w:hanging="10"/>
      <w:jc w:val="center"/>
    </w:pPr>
    <w:rPr>
      <w:rFonts w:ascii="Comic Sans MS" w:hAnsi="Comic Sans MS" w:eastAsia="Comic Sans MS" w:cs="Comic Sans MS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50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FDA30-25EB-466D-9C38-F06E1A445B9A}"/>
</file>

<file path=customXml/itemProps2.xml><?xml version="1.0" encoding="utf-8"?>
<ds:datastoreItem xmlns:ds="http://schemas.openxmlformats.org/officeDocument/2006/customXml" ds:itemID="{F44A323E-E04D-44EF-8EC6-2A5F2997F4FA}"/>
</file>

<file path=customXml/itemProps3.xml><?xml version="1.0" encoding="utf-8"?>
<ds:datastoreItem xmlns:ds="http://schemas.openxmlformats.org/officeDocument/2006/customXml" ds:itemID="{168C641D-6106-4112-B92D-75F1D4FEBA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Elston</dc:creator>
  <keywords/>
  <lastModifiedBy>Helen Baker</lastModifiedBy>
  <revision>5</revision>
  <dcterms:created xsi:type="dcterms:W3CDTF">2021-07-20T11:17:00.0000000Z</dcterms:created>
  <dcterms:modified xsi:type="dcterms:W3CDTF">2021-10-08T13:47:39.7163305Z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